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359C" w14:textId="77777777" w:rsidR="00170952" w:rsidRDefault="002957B8" w:rsidP="00170952">
      <w:pPr>
        <w:pStyle w:val="Nzev"/>
      </w:pPr>
      <w:r>
        <w:t>DAROVACÍ SMLOUVA</w:t>
      </w:r>
    </w:p>
    <w:p w14:paraId="4E3E82DA" w14:textId="77777777" w:rsidR="00170952" w:rsidRPr="00170952" w:rsidRDefault="00170952" w:rsidP="00170952">
      <w:pPr>
        <w:pStyle w:val="Nzev"/>
        <w:rPr>
          <w:sz w:val="16"/>
          <w:szCs w:val="16"/>
        </w:rPr>
      </w:pPr>
    </w:p>
    <w:p w14:paraId="4F2ED596" w14:textId="00AF4F80" w:rsidR="002957B8" w:rsidRPr="00170952" w:rsidRDefault="00B9646F">
      <w:pPr>
        <w:jc w:val="center"/>
        <w:rPr>
          <w:rFonts w:ascii="Arial" w:hAnsi="Arial" w:cs="Arial"/>
          <w:sz w:val="28"/>
          <w:szCs w:val="28"/>
        </w:rPr>
      </w:pPr>
      <w:r w:rsidRPr="00170952">
        <w:rPr>
          <w:rFonts w:ascii="Arial" w:hAnsi="Arial" w:cs="Arial"/>
          <w:sz w:val="28"/>
          <w:szCs w:val="28"/>
        </w:rPr>
        <w:t>č.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F27225">
        <w:rPr>
          <w:rFonts w:ascii="Arial" w:hAnsi="Arial" w:cs="Arial"/>
          <w:sz w:val="28"/>
          <w:szCs w:val="28"/>
        </w:rPr>
        <w:t>10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170952" w:rsidRPr="00170952">
        <w:rPr>
          <w:rFonts w:ascii="Arial" w:hAnsi="Arial" w:cs="Arial"/>
          <w:sz w:val="28"/>
          <w:szCs w:val="28"/>
        </w:rPr>
        <w:t>……………….</w:t>
      </w:r>
    </w:p>
    <w:p w14:paraId="52C4C703" w14:textId="77777777" w:rsidR="002957B8" w:rsidRDefault="002957B8">
      <w:pPr>
        <w:jc w:val="center"/>
        <w:rPr>
          <w:rFonts w:ascii="Arial" w:hAnsi="Arial" w:cs="Arial"/>
          <w:b/>
          <w:szCs w:val="40"/>
        </w:rPr>
      </w:pPr>
    </w:p>
    <w:p w14:paraId="6213B107" w14:textId="77777777"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14:paraId="287B4BCF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1D181E1E" w14:textId="77777777" w:rsidR="003F4A51" w:rsidRDefault="003F4A51">
      <w:pPr>
        <w:jc w:val="both"/>
        <w:rPr>
          <w:rFonts w:ascii="Arial" w:hAnsi="Arial" w:cs="Arial"/>
          <w:sz w:val="22"/>
          <w:szCs w:val="40"/>
        </w:rPr>
      </w:pPr>
    </w:p>
    <w:p w14:paraId="4148172D" w14:textId="77777777" w:rsidR="002957B8" w:rsidRPr="00C97032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170952">
        <w:rPr>
          <w:rFonts w:ascii="Arial" w:hAnsi="Arial" w:cs="Arial"/>
          <w:b w:val="0"/>
          <w:sz w:val="22"/>
        </w:rPr>
        <w:t>: …………………………………………………………………………………………………</w:t>
      </w:r>
    </w:p>
    <w:p w14:paraId="05ADEE9F" w14:textId="77777777" w:rsidR="0017095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14:paraId="7CA7F1FF" w14:textId="77777777" w:rsidR="00C9703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trvalé </w:t>
      </w:r>
      <w:r w:rsidR="00C97032">
        <w:rPr>
          <w:rFonts w:ascii="Arial" w:hAnsi="Arial" w:cs="Arial"/>
          <w:sz w:val="22"/>
          <w:szCs w:val="40"/>
        </w:rPr>
        <w:t>by</w:t>
      </w:r>
      <w:r>
        <w:rPr>
          <w:rFonts w:ascii="Arial" w:hAnsi="Arial" w:cs="Arial"/>
          <w:sz w:val="22"/>
          <w:szCs w:val="40"/>
        </w:rPr>
        <w:t>dliště/sídlo: ………………………………………………………………………………….</w:t>
      </w:r>
    </w:p>
    <w:p w14:paraId="51FBB23B" w14:textId="77777777" w:rsidR="00C97032" w:rsidRDefault="00C97032">
      <w:pPr>
        <w:jc w:val="both"/>
        <w:rPr>
          <w:rFonts w:ascii="Arial" w:hAnsi="Arial" w:cs="Arial"/>
          <w:sz w:val="22"/>
          <w:szCs w:val="40"/>
        </w:rPr>
      </w:pPr>
    </w:p>
    <w:p w14:paraId="3FF15F2B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„Dárce“</w:t>
      </w:r>
      <w:r>
        <w:rPr>
          <w:rFonts w:ascii="Arial" w:hAnsi="Arial" w:cs="Arial"/>
          <w:sz w:val="22"/>
          <w:szCs w:val="40"/>
        </w:rPr>
        <w:t xml:space="preserve"> )</w:t>
      </w:r>
    </w:p>
    <w:p w14:paraId="29DCD761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183F6727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14:paraId="5364FE83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6484BC08" w14:textId="77777777" w:rsidR="00E14F43" w:rsidRDefault="002A020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Malečovský rozhled, z.</w:t>
      </w:r>
      <w:r w:rsidR="00170952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</w:p>
    <w:p w14:paraId="532E73F2" w14:textId="77777777" w:rsidR="00B94EAB" w:rsidRDefault="00B94EAB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zastoupený: Ing. Zdeněk Petr, předseda spolku</w:t>
      </w:r>
    </w:p>
    <w:p w14:paraId="3822DA1D" w14:textId="77777777" w:rsidR="00C9703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85, </w:t>
      </w:r>
      <w:r w:rsidR="002A0208">
        <w:rPr>
          <w:rFonts w:ascii="Arial" w:hAnsi="Arial" w:cs="Arial"/>
          <w:sz w:val="22"/>
          <w:szCs w:val="40"/>
        </w:rPr>
        <w:t>403 27  Malečov</w:t>
      </w:r>
    </w:p>
    <w:p w14:paraId="2C166427" w14:textId="77777777" w:rsidR="0017095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14:paraId="720CE8EF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7450FE93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</w:p>
    <w:p w14:paraId="62434104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49221AC8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14:paraId="3C6A4CD0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55119F74" w14:textId="77777777"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14:paraId="201F0174" w14:textId="77777777"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14:paraId="60879096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4BC2B557" w14:textId="7BF16F43" w:rsidR="002957B8" w:rsidRDefault="00BA4528" w:rsidP="00BC2A0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2A0208">
        <w:rPr>
          <w:rFonts w:ascii="Arial" w:hAnsi="Arial" w:cs="Arial"/>
          <w:sz w:val="22"/>
          <w:szCs w:val="40"/>
        </w:rPr>
        <w:t>zajišťuje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>sbírku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D36C90">
        <w:rPr>
          <w:rFonts w:ascii="Arial" w:hAnsi="Arial" w:cs="Arial"/>
          <w:sz w:val="22"/>
          <w:szCs w:val="40"/>
        </w:rPr>
        <w:t xml:space="preserve">na </w:t>
      </w:r>
      <w:r w:rsidR="00EE1D28">
        <w:rPr>
          <w:rFonts w:ascii="Arial" w:hAnsi="Arial" w:cs="Arial"/>
          <w:sz w:val="22"/>
          <w:szCs w:val="40"/>
        </w:rPr>
        <w:t>činnosti související s jeho posláním, tedy zvelebování území Malečovska</w:t>
      </w:r>
      <w:r w:rsidR="00D36C90">
        <w:rPr>
          <w:rFonts w:ascii="Arial" w:hAnsi="Arial" w:cs="Arial"/>
          <w:sz w:val="22"/>
          <w:szCs w:val="40"/>
        </w:rPr>
        <w:t xml:space="preserve">.  </w:t>
      </w:r>
    </w:p>
    <w:p w14:paraId="07B3A533" w14:textId="77777777"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14:paraId="11D539CC" w14:textId="77777777"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14:paraId="3C16F74A" w14:textId="77777777" w:rsidR="002F3474" w:rsidRDefault="002F3474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14:paraId="5819A3DA" w14:textId="77777777" w:rsidR="002957B8" w:rsidRDefault="002957B8" w:rsidP="00BA4528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170952" w:rsidRPr="00170952">
        <w:rPr>
          <w:rFonts w:ascii="Arial" w:hAnsi="Arial" w:cs="Arial"/>
          <w:sz w:val="22"/>
          <w:szCs w:val="40"/>
        </w:rPr>
        <w:t>…………</w:t>
      </w:r>
      <w:r w:rsidR="00170952">
        <w:rPr>
          <w:rFonts w:ascii="Arial" w:hAnsi="Arial" w:cs="Arial"/>
          <w:sz w:val="22"/>
          <w:szCs w:val="40"/>
        </w:rPr>
        <w:t>….</w:t>
      </w:r>
      <w:r w:rsidR="00170952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170952">
        <w:rPr>
          <w:rFonts w:ascii="Arial" w:hAnsi="Arial" w:cs="Arial"/>
          <w:sz w:val="22"/>
          <w:szCs w:val="40"/>
        </w:rPr>
        <w:t>………………………</w:t>
      </w:r>
      <w:r w:rsidR="00FE6645">
        <w:rPr>
          <w:rFonts w:ascii="Arial" w:hAnsi="Arial" w:cs="Arial"/>
          <w:sz w:val="22"/>
          <w:szCs w:val="40"/>
        </w:rPr>
        <w:t>………………………</w:t>
      </w:r>
      <w:r w:rsidR="00E94F4E">
        <w:rPr>
          <w:rFonts w:ascii="Arial" w:hAnsi="Arial" w:cs="Arial"/>
          <w:sz w:val="22"/>
          <w:szCs w:val="40"/>
        </w:rPr>
        <w:t>…...</w:t>
      </w:r>
      <w:r w:rsidR="00FE6645">
        <w:rPr>
          <w:rFonts w:ascii="Arial" w:hAnsi="Arial" w:cs="Arial"/>
          <w:sz w:val="22"/>
          <w:szCs w:val="40"/>
        </w:rPr>
        <w:t>…….</w:t>
      </w:r>
      <w:r w:rsidR="002C2C8D">
        <w:rPr>
          <w:rFonts w:ascii="Arial" w:hAnsi="Arial" w:cs="Arial"/>
          <w:sz w:val="22"/>
          <w:szCs w:val="40"/>
        </w:rPr>
        <w:t xml:space="preserve"> </w:t>
      </w:r>
      <w:r w:rsidR="00BA4528">
        <w:rPr>
          <w:rFonts w:ascii="Arial" w:hAnsi="Arial" w:cs="Arial"/>
          <w:sz w:val="22"/>
          <w:szCs w:val="40"/>
        </w:rPr>
        <w:t xml:space="preserve">korun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BC2A08">
        <w:rPr>
          <w:rFonts w:ascii="Arial" w:hAnsi="Arial" w:cs="Arial"/>
          <w:sz w:val="22"/>
          <w:szCs w:val="40"/>
        </w:rPr>
        <w:t>činnosti uvedené v článku I.</w:t>
      </w:r>
      <w:r w:rsidR="00BA4528">
        <w:rPr>
          <w:rFonts w:ascii="Arial" w:hAnsi="Arial" w:cs="Arial"/>
          <w:sz w:val="22"/>
          <w:szCs w:val="40"/>
        </w:rPr>
        <w:br/>
      </w:r>
    </w:p>
    <w:p w14:paraId="6AAFD775" w14:textId="61AC1F0D" w:rsidR="00BA4528" w:rsidRDefault="002C2C8D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Dar bude využit </w:t>
      </w:r>
      <w:r w:rsidR="002A0208">
        <w:rPr>
          <w:rFonts w:ascii="Arial" w:hAnsi="Arial" w:cs="Arial"/>
          <w:sz w:val="22"/>
          <w:szCs w:val="40"/>
        </w:rPr>
        <w:t>p</w:t>
      </w:r>
      <w:r w:rsidR="00653BD4">
        <w:rPr>
          <w:rFonts w:ascii="Arial" w:hAnsi="Arial" w:cs="Arial"/>
          <w:sz w:val="22"/>
          <w:szCs w:val="40"/>
        </w:rPr>
        <w:t>ro</w:t>
      </w:r>
      <w:r w:rsidR="002A0208">
        <w:rPr>
          <w:rFonts w:ascii="Arial" w:hAnsi="Arial" w:cs="Arial"/>
          <w:sz w:val="22"/>
          <w:szCs w:val="40"/>
        </w:rPr>
        <w:t xml:space="preserve"> financování </w:t>
      </w:r>
      <w:r w:rsidR="00EE1D28">
        <w:rPr>
          <w:rFonts w:ascii="Arial" w:hAnsi="Arial" w:cs="Arial"/>
          <w:sz w:val="22"/>
          <w:szCs w:val="40"/>
        </w:rPr>
        <w:t>činností spolku souvisejících s jeho posláním, tedy zvelebování území</w:t>
      </w:r>
      <w:r w:rsidR="00D36C90">
        <w:rPr>
          <w:rFonts w:ascii="Arial" w:hAnsi="Arial" w:cs="Arial"/>
          <w:sz w:val="22"/>
          <w:szCs w:val="40"/>
        </w:rPr>
        <w:t xml:space="preserve"> Malečovska.  </w:t>
      </w:r>
    </w:p>
    <w:p w14:paraId="76E9879B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780438EB" w14:textId="77777777" w:rsidR="002957B8" w:rsidRPr="001E1721" w:rsidRDefault="002957B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1E172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852C9E">
        <w:rPr>
          <w:rFonts w:ascii="Arial" w:hAnsi="Arial" w:cs="Arial"/>
          <w:sz w:val="22"/>
          <w:szCs w:val="40"/>
        </w:rPr>
        <w:t>Z</w:t>
      </w:r>
      <w:r w:rsidRPr="001E172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14:paraId="55089A10" w14:textId="77777777"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14:paraId="460B3A0B" w14:textId="77777777"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14:paraId="37BE96DB" w14:textId="77777777" w:rsidR="002957B8" w:rsidRDefault="002957B8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14:paraId="25AE27C0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2537C293" w14:textId="77777777" w:rsidR="002957B8" w:rsidRDefault="00BA452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14:paraId="6730425D" w14:textId="77777777" w:rsidR="00BC2A08" w:rsidRPr="00BC2A08" w:rsidRDefault="00BC2A0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14:paraId="416ED622" w14:textId="1C97DEB1" w:rsidR="00653BD4" w:rsidRDefault="002A0208" w:rsidP="00852C9E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t xml:space="preserve">Dar bude </w:t>
      </w:r>
      <w:r w:rsidR="00276A80" w:rsidRPr="00F63A1F">
        <w:rPr>
          <w:rFonts w:ascii="Arial" w:hAnsi="Arial" w:cs="Arial"/>
          <w:sz w:val="22"/>
          <w:szCs w:val="40"/>
        </w:rPr>
        <w:t>O</w:t>
      </w:r>
      <w:r w:rsidRPr="00F63A1F">
        <w:rPr>
          <w:rFonts w:ascii="Arial" w:hAnsi="Arial" w:cs="Arial"/>
          <w:sz w:val="22"/>
          <w:szCs w:val="40"/>
        </w:rPr>
        <w:t xml:space="preserve">bdarovanému zaslán na jeho účet číslo </w:t>
      </w:r>
      <w:r w:rsidR="00852C9E" w:rsidRPr="00852C9E">
        <w:rPr>
          <w:rFonts w:ascii="Arial" w:hAnsi="Arial" w:cs="Arial"/>
          <w:b/>
          <w:sz w:val="22"/>
          <w:szCs w:val="40"/>
        </w:rPr>
        <w:t>96619170</w:t>
      </w:r>
      <w:r w:rsidR="00EE1D28">
        <w:rPr>
          <w:rFonts w:ascii="Arial" w:hAnsi="Arial" w:cs="Arial"/>
          <w:b/>
          <w:sz w:val="22"/>
          <w:szCs w:val="40"/>
        </w:rPr>
        <w:t>95</w:t>
      </w:r>
      <w:r w:rsidRPr="00852C9E">
        <w:rPr>
          <w:rFonts w:ascii="Arial" w:hAnsi="Arial" w:cs="Arial"/>
          <w:b/>
          <w:sz w:val="22"/>
          <w:szCs w:val="40"/>
        </w:rPr>
        <w:t>/</w:t>
      </w:r>
      <w:r w:rsidR="00852C9E" w:rsidRPr="00852C9E">
        <w:rPr>
          <w:rFonts w:ascii="Arial" w:hAnsi="Arial" w:cs="Arial"/>
          <w:b/>
          <w:sz w:val="22"/>
          <w:szCs w:val="40"/>
        </w:rPr>
        <w:t>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r w:rsidR="00852C9E">
        <w:rPr>
          <w:rFonts w:ascii="Arial" w:hAnsi="Arial" w:cs="Arial"/>
          <w:sz w:val="22"/>
          <w:szCs w:val="40"/>
        </w:rPr>
        <w:t>Raiffeisenbank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</w:t>
      </w:r>
      <w:r w:rsidR="00F27225">
        <w:rPr>
          <w:rFonts w:ascii="Arial" w:hAnsi="Arial" w:cs="Arial"/>
          <w:sz w:val="22"/>
          <w:szCs w:val="40"/>
        </w:rPr>
        <w:t>10</w:t>
      </w:r>
      <w:r w:rsidR="00653BD4" w:rsidRPr="00F63A1F">
        <w:rPr>
          <w:rFonts w:ascii="Arial" w:hAnsi="Arial" w:cs="Arial"/>
          <w:sz w:val="22"/>
          <w:szCs w:val="40"/>
        </w:rPr>
        <w:t xml:space="preserve"> </w:t>
      </w:r>
      <w:r w:rsidR="00852C9E">
        <w:rPr>
          <w:rFonts w:ascii="Arial" w:hAnsi="Arial" w:cs="Arial"/>
          <w:sz w:val="22"/>
          <w:szCs w:val="40"/>
        </w:rPr>
        <w:t>…………..</w:t>
      </w:r>
      <w:r w:rsidR="00B9646F" w:rsidRPr="00F63A1F">
        <w:rPr>
          <w:rFonts w:ascii="Arial" w:hAnsi="Arial" w:cs="Arial"/>
          <w:sz w:val="22"/>
          <w:szCs w:val="40"/>
        </w:rPr>
        <w:t>, a to do 7 dnů po podpisu této smlouvy.</w:t>
      </w:r>
      <w:r w:rsidR="00276A80" w:rsidRPr="00F63A1F">
        <w:rPr>
          <w:rFonts w:ascii="Arial" w:hAnsi="Arial" w:cs="Arial"/>
          <w:sz w:val="22"/>
          <w:szCs w:val="40"/>
        </w:rPr>
        <w:t xml:space="preserve"> </w:t>
      </w:r>
    </w:p>
    <w:p w14:paraId="5419A2DA" w14:textId="77777777" w:rsidR="00852C9E" w:rsidRPr="00F63A1F" w:rsidRDefault="00852C9E" w:rsidP="00852C9E">
      <w:pPr>
        <w:spacing w:line="288" w:lineRule="auto"/>
        <w:ind w:left="720"/>
        <w:rPr>
          <w:rFonts w:ascii="Arial" w:hAnsi="Arial" w:cs="Arial"/>
          <w:sz w:val="22"/>
          <w:szCs w:val="40"/>
        </w:rPr>
      </w:pPr>
    </w:p>
    <w:p w14:paraId="7689707D" w14:textId="2A0B10E6" w:rsidR="000B0350" w:rsidRDefault="00653BD4" w:rsidP="00852C9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t xml:space="preserve">Dárce </w:t>
      </w:r>
      <w:r w:rsidR="00852C9E">
        <w:rPr>
          <w:rFonts w:ascii="Arial" w:hAnsi="Arial" w:cs="Arial"/>
          <w:sz w:val="22"/>
          <w:szCs w:val="40"/>
        </w:rPr>
        <w:t xml:space="preserve">poskytnutím Daru souhlasí se zpracováním svých osobních údajů Obdarovaným za účelem evidence dárců. Dárce souhlasí* - </w:t>
      </w:r>
      <w:r w:rsidR="00852C9E" w:rsidRPr="009855A0">
        <w:rPr>
          <w:rFonts w:ascii="Arial" w:hAnsi="Arial" w:cs="Arial"/>
          <w:strike/>
          <w:sz w:val="22"/>
          <w:szCs w:val="40"/>
        </w:rPr>
        <w:t>nesouhlasí</w:t>
      </w:r>
      <w:r w:rsidR="00852C9E">
        <w:rPr>
          <w:rFonts w:ascii="Arial" w:hAnsi="Arial" w:cs="Arial"/>
          <w:sz w:val="22"/>
          <w:szCs w:val="40"/>
        </w:rPr>
        <w:t xml:space="preserve">* se </w:t>
      </w:r>
      <w:r w:rsidRPr="00653BD4">
        <w:rPr>
          <w:rFonts w:ascii="Arial" w:hAnsi="Arial" w:cs="Arial"/>
          <w:sz w:val="22"/>
          <w:szCs w:val="40"/>
        </w:rPr>
        <w:t xml:space="preserve">zveřejněním svého jména a </w:t>
      </w:r>
      <w:r w:rsidR="00852C9E">
        <w:rPr>
          <w:rFonts w:ascii="Arial" w:hAnsi="Arial" w:cs="Arial"/>
          <w:sz w:val="22"/>
          <w:szCs w:val="40"/>
        </w:rPr>
        <w:t>Daru v seznamu dárců přístupném třetím osobám.</w:t>
      </w:r>
      <w:r w:rsidRPr="00653BD4">
        <w:rPr>
          <w:rFonts w:ascii="Arial" w:hAnsi="Arial" w:cs="Arial"/>
          <w:sz w:val="22"/>
          <w:szCs w:val="40"/>
        </w:rPr>
        <w:t xml:space="preserve"> </w:t>
      </w:r>
    </w:p>
    <w:p w14:paraId="11AD6FD0" w14:textId="77777777" w:rsidR="002957B8" w:rsidRDefault="000B0350" w:rsidP="000B0350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nehodící se škrtněte</w:t>
      </w:r>
    </w:p>
    <w:p w14:paraId="45A7308A" w14:textId="77777777"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14:paraId="39FDFDE4" w14:textId="77777777"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14:paraId="6001F2E9" w14:textId="77777777"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14:paraId="45D0C1BD" w14:textId="77777777"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14:paraId="74A55B7B" w14:textId="77777777"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14:paraId="06B36623" w14:textId="77777777"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14:paraId="2B620849" w14:textId="77777777"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14:paraId="6AE49B81" w14:textId="77777777"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14:paraId="5F2E8C89" w14:textId="77777777"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14:paraId="17D25A89" w14:textId="77777777"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14:paraId="7BE7E96C" w14:textId="77777777" w:rsidR="002957B8" w:rsidRDefault="002957B8">
      <w:pPr>
        <w:pStyle w:val="Zkladntext3"/>
      </w:pPr>
    </w:p>
    <w:p w14:paraId="0AF2C228" w14:textId="77777777" w:rsidR="001E1721" w:rsidRDefault="001E1721">
      <w:pPr>
        <w:rPr>
          <w:rFonts w:ascii="Arial" w:hAnsi="Arial" w:cs="Arial"/>
          <w:sz w:val="22"/>
          <w:szCs w:val="40"/>
        </w:rPr>
      </w:pPr>
    </w:p>
    <w:p w14:paraId="1E0F3DFE" w14:textId="77777777" w:rsidR="00EE3F0B" w:rsidRDefault="00EE3F0B">
      <w:pPr>
        <w:rPr>
          <w:rFonts w:ascii="Arial" w:hAnsi="Arial" w:cs="Arial"/>
          <w:sz w:val="22"/>
          <w:szCs w:val="40"/>
        </w:rPr>
      </w:pPr>
    </w:p>
    <w:p w14:paraId="49C9FB5C" w14:textId="77777777" w:rsidR="00123B89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123B89">
        <w:rPr>
          <w:rFonts w:ascii="Arial" w:hAnsi="Arial" w:cs="Arial"/>
          <w:sz w:val="22"/>
          <w:szCs w:val="40"/>
        </w:rPr>
        <w:t>……………</w:t>
      </w:r>
    </w:p>
    <w:p w14:paraId="64BCDA34" w14:textId="77777777" w:rsidR="00123B89" w:rsidRDefault="00123B89">
      <w:pPr>
        <w:rPr>
          <w:rFonts w:ascii="Arial" w:hAnsi="Arial" w:cs="Arial"/>
          <w:sz w:val="22"/>
          <w:szCs w:val="40"/>
        </w:rPr>
      </w:pPr>
    </w:p>
    <w:p w14:paraId="3C0BD84E" w14:textId="77777777"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14:paraId="2D75F2E4" w14:textId="77777777" w:rsidR="00E14F43" w:rsidRDefault="00E14F43">
      <w:pPr>
        <w:rPr>
          <w:rFonts w:ascii="Arial" w:hAnsi="Arial" w:cs="Arial"/>
          <w:sz w:val="22"/>
          <w:szCs w:val="40"/>
        </w:rPr>
      </w:pPr>
    </w:p>
    <w:p w14:paraId="20F3E467" w14:textId="77777777" w:rsidR="001E1721" w:rsidRDefault="001E1721">
      <w:pPr>
        <w:rPr>
          <w:rFonts w:ascii="Arial" w:hAnsi="Arial" w:cs="Arial"/>
          <w:sz w:val="22"/>
          <w:szCs w:val="40"/>
        </w:rPr>
      </w:pPr>
    </w:p>
    <w:p w14:paraId="478E1983" w14:textId="77777777" w:rsidR="00276A80" w:rsidRDefault="00276A80">
      <w:pPr>
        <w:rPr>
          <w:rFonts w:ascii="Arial" w:hAnsi="Arial" w:cs="Arial"/>
          <w:sz w:val="22"/>
          <w:szCs w:val="40"/>
        </w:rPr>
      </w:pPr>
    </w:p>
    <w:p w14:paraId="3175851E" w14:textId="77777777" w:rsidR="00276A80" w:rsidRDefault="00276A80">
      <w:pPr>
        <w:rPr>
          <w:rFonts w:ascii="Arial" w:hAnsi="Arial" w:cs="Arial"/>
          <w:sz w:val="22"/>
          <w:szCs w:val="40"/>
        </w:rPr>
      </w:pPr>
    </w:p>
    <w:p w14:paraId="0480912A" w14:textId="77777777" w:rsidR="00276A80" w:rsidRDefault="00276A80">
      <w:pPr>
        <w:rPr>
          <w:rFonts w:ascii="Arial" w:hAnsi="Arial" w:cs="Arial"/>
          <w:sz w:val="22"/>
          <w:szCs w:val="40"/>
        </w:rPr>
      </w:pPr>
    </w:p>
    <w:p w14:paraId="534DB3C0" w14:textId="77777777"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14:paraId="66F5AF21" w14:textId="77777777" w:rsidR="00B82BA5" w:rsidRDefault="00B82BA5">
      <w:pPr>
        <w:rPr>
          <w:rFonts w:ascii="Arial" w:hAnsi="Arial" w:cs="Arial"/>
          <w:sz w:val="22"/>
          <w:szCs w:val="40"/>
        </w:rPr>
      </w:pPr>
    </w:p>
    <w:p w14:paraId="7A4C71C8" w14:textId="77777777" w:rsidR="00B82BA5" w:rsidRDefault="00B82BA5">
      <w:pPr>
        <w:rPr>
          <w:rFonts w:ascii="Arial" w:hAnsi="Arial" w:cs="Arial"/>
          <w:sz w:val="22"/>
          <w:szCs w:val="40"/>
        </w:rPr>
      </w:pPr>
    </w:p>
    <w:p w14:paraId="61B5FBF7" w14:textId="77777777" w:rsidR="00B82BA5" w:rsidRDefault="00B82BA5">
      <w:pPr>
        <w:rPr>
          <w:rFonts w:ascii="Arial" w:hAnsi="Arial" w:cs="Arial"/>
          <w:sz w:val="22"/>
          <w:szCs w:val="40"/>
        </w:rPr>
      </w:pPr>
    </w:p>
    <w:p w14:paraId="1D902BBE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14:paraId="3EEAD8E9" w14:textId="77777777" w:rsidR="00EE3F0B" w:rsidRPr="00653BD4" w:rsidRDefault="00653BD4" w:rsidP="00E34BE3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p w14:paraId="52904806" w14:textId="77777777" w:rsidR="00653BD4" w:rsidRPr="00653BD4" w:rsidRDefault="00653BD4" w:rsidP="00653BD4">
      <w:pPr>
        <w:rPr>
          <w:rFonts w:ascii="Arial" w:hAnsi="Arial" w:cs="Arial"/>
          <w:sz w:val="22"/>
          <w:szCs w:val="22"/>
        </w:rPr>
      </w:pPr>
      <w:r w:rsidRPr="00653BD4">
        <w:rPr>
          <w:rFonts w:ascii="Arial" w:hAnsi="Arial" w:cs="Arial"/>
        </w:rPr>
        <w:tab/>
      </w:r>
      <w:r w:rsidRPr="00653BD4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27DECE" w14:textId="77777777" w:rsidR="00EE3F0B" w:rsidRDefault="00EE3F0B" w:rsidP="00E34BE3">
      <w:pPr>
        <w:pStyle w:val="Nadpis3"/>
        <w:rPr>
          <w:rFonts w:ascii="Arial" w:hAnsi="Arial" w:cs="Arial"/>
          <w:sz w:val="22"/>
        </w:rPr>
      </w:pPr>
    </w:p>
    <w:p w14:paraId="089B4966" w14:textId="77777777" w:rsidR="00E34BE3" w:rsidRPr="00046B7F" w:rsidRDefault="00E34BE3" w:rsidP="00E34BE3">
      <w:pPr>
        <w:pStyle w:val="Nadpis3"/>
        <w:rPr>
          <w:rFonts w:ascii="Arial" w:hAnsi="Arial" w:cs="Arial"/>
          <w:sz w:val="22"/>
        </w:rPr>
      </w:pP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</w:p>
    <w:p w14:paraId="485B893F" w14:textId="77777777" w:rsidR="001E1721" w:rsidRDefault="001E1721">
      <w:pPr>
        <w:jc w:val="both"/>
        <w:rPr>
          <w:rFonts w:ascii="Arial" w:hAnsi="Arial" w:cs="Arial"/>
          <w:sz w:val="22"/>
          <w:szCs w:val="40"/>
        </w:rPr>
      </w:pPr>
    </w:p>
    <w:p w14:paraId="7AAD22C1" w14:textId="77777777"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sectPr w:rsidR="00295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A91A" w14:textId="77777777" w:rsidR="00C025D6" w:rsidRDefault="00C025D6" w:rsidP="00123B89">
      <w:r>
        <w:separator/>
      </w:r>
    </w:p>
  </w:endnote>
  <w:endnote w:type="continuationSeparator" w:id="0">
    <w:p w14:paraId="7C32AABC" w14:textId="77777777" w:rsidR="00C025D6" w:rsidRDefault="00C025D6" w:rsidP="001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353" w14:textId="77777777" w:rsidR="00123B89" w:rsidRDefault="00123B89" w:rsidP="00123B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4712" w14:textId="77777777" w:rsidR="00C025D6" w:rsidRDefault="00C025D6" w:rsidP="00123B89">
      <w:r>
        <w:separator/>
      </w:r>
    </w:p>
  </w:footnote>
  <w:footnote w:type="continuationSeparator" w:id="0">
    <w:p w14:paraId="010F9587" w14:textId="77777777" w:rsidR="00C025D6" w:rsidRDefault="00C025D6" w:rsidP="001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497827">
    <w:abstractNumId w:val="6"/>
  </w:num>
  <w:num w:numId="2" w16cid:durableId="729234541">
    <w:abstractNumId w:val="1"/>
  </w:num>
  <w:num w:numId="3" w16cid:durableId="159319480">
    <w:abstractNumId w:val="2"/>
  </w:num>
  <w:num w:numId="4" w16cid:durableId="2111199844">
    <w:abstractNumId w:val="4"/>
  </w:num>
  <w:num w:numId="5" w16cid:durableId="2110852623">
    <w:abstractNumId w:val="3"/>
  </w:num>
  <w:num w:numId="6" w16cid:durableId="1472938034">
    <w:abstractNumId w:val="0"/>
  </w:num>
  <w:num w:numId="7" w16cid:durableId="693725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A1"/>
    <w:rsid w:val="00046B7F"/>
    <w:rsid w:val="000B0350"/>
    <w:rsid w:val="000C2CD4"/>
    <w:rsid w:val="000C5251"/>
    <w:rsid w:val="000E444B"/>
    <w:rsid w:val="00123B89"/>
    <w:rsid w:val="00170952"/>
    <w:rsid w:val="001E1721"/>
    <w:rsid w:val="00233BAF"/>
    <w:rsid w:val="002524E3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3F4A51"/>
    <w:rsid w:val="00410CF2"/>
    <w:rsid w:val="00455460"/>
    <w:rsid w:val="0047524A"/>
    <w:rsid w:val="00481B30"/>
    <w:rsid w:val="00495CA6"/>
    <w:rsid w:val="004D5E55"/>
    <w:rsid w:val="0051174F"/>
    <w:rsid w:val="0056253F"/>
    <w:rsid w:val="00583C05"/>
    <w:rsid w:val="005B2B2E"/>
    <w:rsid w:val="00653BD4"/>
    <w:rsid w:val="00657A37"/>
    <w:rsid w:val="0069175F"/>
    <w:rsid w:val="00693921"/>
    <w:rsid w:val="00696E9C"/>
    <w:rsid w:val="006D05EC"/>
    <w:rsid w:val="006F0177"/>
    <w:rsid w:val="007B1EE9"/>
    <w:rsid w:val="007C634C"/>
    <w:rsid w:val="008106D0"/>
    <w:rsid w:val="00841A3F"/>
    <w:rsid w:val="00844A5D"/>
    <w:rsid w:val="00852C9E"/>
    <w:rsid w:val="00902F68"/>
    <w:rsid w:val="009855A0"/>
    <w:rsid w:val="009960C1"/>
    <w:rsid w:val="009C03E8"/>
    <w:rsid w:val="009E55EC"/>
    <w:rsid w:val="009E61C5"/>
    <w:rsid w:val="009F5D6D"/>
    <w:rsid w:val="00AE23E9"/>
    <w:rsid w:val="00B46EA1"/>
    <w:rsid w:val="00B82BA5"/>
    <w:rsid w:val="00B94EAB"/>
    <w:rsid w:val="00B9646F"/>
    <w:rsid w:val="00BA4528"/>
    <w:rsid w:val="00BC2A08"/>
    <w:rsid w:val="00C0166B"/>
    <w:rsid w:val="00C025D6"/>
    <w:rsid w:val="00C055C8"/>
    <w:rsid w:val="00C50815"/>
    <w:rsid w:val="00C73B32"/>
    <w:rsid w:val="00C97032"/>
    <w:rsid w:val="00CC00C9"/>
    <w:rsid w:val="00D03C37"/>
    <w:rsid w:val="00D36C90"/>
    <w:rsid w:val="00D44767"/>
    <w:rsid w:val="00D56015"/>
    <w:rsid w:val="00D91FF4"/>
    <w:rsid w:val="00DF3F57"/>
    <w:rsid w:val="00E14F43"/>
    <w:rsid w:val="00E20209"/>
    <w:rsid w:val="00E34BE3"/>
    <w:rsid w:val="00E407AC"/>
    <w:rsid w:val="00E85228"/>
    <w:rsid w:val="00E94F4E"/>
    <w:rsid w:val="00EB5A6A"/>
    <w:rsid w:val="00EE1D28"/>
    <w:rsid w:val="00EE3F0B"/>
    <w:rsid w:val="00F27225"/>
    <w:rsid w:val="00F35486"/>
    <w:rsid w:val="00F50157"/>
    <w:rsid w:val="00F63A1F"/>
    <w:rsid w:val="00F802B1"/>
    <w:rsid w:val="00F831E1"/>
    <w:rsid w:val="00F97B82"/>
    <w:rsid w:val="00FA0CB2"/>
    <w:rsid w:val="00FB0003"/>
    <w:rsid w:val="00FE6645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D0D28"/>
  <w15:docId w15:val="{CE94924B-9B22-48B3-AA1A-D073A70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  <w:style w:type="paragraph" w:styleId="Odstavecseseznamem">
    <w:name w:val="List Paragraph"/>
    <w:basedOn w:val="Normln"/>
    <w:uiPriority w:val="34"/>
    <w:qFormat/>
    <w:rsid w:val="000B03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Zdeněk Petr</cp:lastModifiedBy>
  <cp:revision>4</cp:revision>
  <cp:lastPrinted>2016-11-15T15:01:00Z</cp:lastPrinted>
  <dcterms:created xsi:type="dcterms:W3CDTF">2023-02-26T16:28:00Z</dcterms:created>
  <dcterms:modified xsi:type="dcterms:W3CDTF">2023-02-26T16:46:00Z</dcterms:modified>
</cp:coreProperties>
</file>